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BF" w:rsidRDefault="00AE6FB6" w:rsidP="00AE6FB6">
      <w:pPr>
        <w:jc w:val="center"/>
      </w:pPr>
      <w:r w:rsidRPr="00093769">
        <w:rPr>
          <w:b/>
        </w:rPr>
        <w:t>Circa 2,000 BC – 500 BC</w:t>
      </w:r>
      <w:r w:rsidRPr="00093769">
        <w:rPr>
          <w:b/>
        </w:rPr>
        <w:br/>
      </w:r>
      <w:r>
        <w:t>(In Ireland)</w:t>
      </w:r>
    </w:p>
    <w:p w:rsidR="00AE6FB6" w:rsidRDefault="00AE6FB6" w:rsidP="00AE6FB6">
      <w:pPr>
        <w:jc w:val="center"/>
      </w:pPr>
    </w:p>
    <w:p w:rsidR="00AE6FB6" w:rsidRDefault="00AE6FB6" w:rsidP="00AE6FB6">
      <w:pPr>
        <w:jc w:val="center"/>
      </w:pPr>
    </w:p>
    <w:p w:rsidR="00AE6FB6" w:rsidRPr="00AE6FB6" w:rsidRDefault="00AE6FB6" w:rsidP="00AE6FB6">
      <w:pPr>
        <w:shd w:val="clear" w:color="auto" w:fill="FFFF00"/>
        <w:jc w:val="center"/>
        <w:rPr>
          <w:b/>
        </w:rPr>
      </w:pPr>
      <w:r w:rsidRPr="00AE6FB6">
        <w:rPr>
          <w:b/>
        </w:rPr>
        <w:t xml:space="preserve">How was Bronze made? </w:t>
      </w:r>
    </w:p>
    <w:p w:rsidR="00AE6FB6" w:rsidRDefault="00AE6FB6" w:rsidP="00AE6FB6">
      <w:pPr>
        <w:shd w:val="clear" w:color="auto" w:fill="FFFF00"/>
        <w:jc w:val="center"/>
      </w:pPr>
    </w:p>
    <w:p w:rsidR="00AE6FB6" w:rsidRDefault="00AE6FB6" w:rsidP="00AE6FB6">
      <w:pPr>
        <w:shd w:val="clear" w:color="auto" w:fill="FFFF00"/>
        <w:jc w:val="center"/>
      </w:pPr>
      <w:r>
        <w:t xml:space="preserve">Bronze = Copper + Tin </w:t>
      </w:r>
      <w:r w:rsidRPr="00AE6FB6">
        <w:rPr>
          <w:b/>
          <w:i/>
        </w:rPr>
        <w:t>‘smelted’</w:t>
      </w:r>
      <w:r>
        <w:t xml:space="preserve"> together</w:t>
      </w:r>
    </w:p>
    <w:p w:rsidR="00AE6FB6" w:rsidRDefault="00AE6FB6" w:rsidP="00AE6FB6">
      <w:pPr>
        <w:jc w:val="center"/>
      </w:pPr>
    </w:p>
    <w:p w:rsidR="00AE6FB6" w:rsidRDefault="00AE6FB6" w:rsidP="00AE6FB6">
      <w:pPr>
        <w:jc w:val="center"/>
      </w:pPr>
    </w:p>
    <w:p w:rsidR="00AE6FB6" w:rsidRPr="00AE6FB6" w:rsidRDefault="00AE6FB6" w:rsidP="00AE6FB6">
      <w:pPr>
        <w:rPr>
          <w:b/>
          <w:u w:val="single"/>
        </w:rPr>
      </w:pPr>
      <w:r w:rsidRPr="00AE6FB6">
        <w:rPr>
          <w:b/>
          <w:u w:val="single"/>
        </w:rPr>
        <w:t xml:space="preserve">What is ‘Smelting’? </w:t>
      </w:r>
    </w:p>
    <w:p w:rsidR="00AE6FB6" w:rsidRDefault="00AE6FB6" w:rsidP="00AE6FB6">
      <w:r>
        <w:br/>
        <w:t xml:space="preserve">Smelting involves extracting copper and tin from the ores (rock) in which it is found and heated to a very high temperature until both the copper and tin melt. This process is called smelting. Both the melted copper and the melted tin are then mixed together to form a soft, new liquid. This soft liquid can then be poured into a </w:t>
      </w:r>
      <w:proofErr w:type="spellStart"/>
      <w:r>
        <w:t>mould</w:t>
      </w:r>
      <w:proofErr w:type="spellEnd"/>
      <w:r>
        <w:t xml:space="preserve"> (usually carved out of wood or rock) to make </w:t>
      </w:r>
      <w:proofErr w:type="spellStart"/>
      <w:r>
        <w:t>jewellery</w:t>
      </w:r>
      <w:proofErr w:type="spellEnd"/>
      <w:r>
        <w:t xml:space="preserve">, weapons or tools. </w:t>
      </w:r>
      <w:r>
        <w:br/>
        <w:t xml:space="preserve">This new metal called Bronze is much stronger than stone or bone and can be made much sharper. </w:t>
      </w:r>
    </w:p>
    <w:p w:rsidR="00093769" w:rsidRDefault="00093769" w:rsidP="00AE6F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7C9C5" wp14:editId="7914606E">
                <wp:simplePos x="0" y="0"/>
                <wp:positionH relativeFrom="column">
                  <wp:posOffset>1600200</wp:posOffset>
                </wp:positionH>
                <wp:positionV relativeFrom="paragraph">
                  <wp:posOffset>148590</wp:posOffset>
                </wp:positionV>
                <wp:extent cx="4114800" cy="20574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66">
                              <a:alpha val="73000"/>
                            </a:srgb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9CD" w:rsidRPr="00093769" w:rsidRDefault="006639CD" w:rsidP="000937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3769">
                              <w:rPr>
                                <w:b/>
                              </w:rPr>
                              <w:t>A Precious Metal</w:t>
                            </w:r>
                            <w:r>
                              <w:rPr>
                                <w:b/>
                              </w:rPr>
                              <w:t>: Only for the Powerful and Wealthy</w:t>
                            </w:r>
                          </w:p>
                          <w:p w:rsidR="006639CD" w:rsidRDefault="006639CD" w:rsidP="00093769">
                            <w:pPr>
                              <w:jc w:val="center"/>
                            </w:pPr>
                          </w:p>
                          <w:p w:rsidR="006639CD" w:rsidRPr="00093769" w:rsidRDefault="006639CD" w:rsidP="00093769">
                            <w:pPr>
                              <w:shd w:val="clear" w:color="auto" w:fill="A6A6A6"/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093769">
                              <w:rPr>
                                <w:b/>
                                <w:color w:val="800000"/>
                              </w:rPr>
                              <w:t xml:space="preserve">2,500 </w:t>
                            </w:r>
                            <w:proofErr w:type="spellStart"/>
                            <w:r w:rsidRPr="00093769">
                              <w:rPr>
                                <w:b/>
                                <w:color w:val="800000"/>
                              </w:rPr>
                              <w:t>tonnes</w:t>
                            </w:r>
                            <w:proofErr w:type="spellEnd"/>
                            <w:r w:rsidRPr="00093769">
                              <w:rPr>
                                <w:b/>
                                <w:color w:val="800000"/>
                              </w:rPr>
                              <w:t xml:space="preserve"> of timber </w:t>
                            </w:r>
                            <w:r w:rsidRPr="00093769">
                              <w:rPr>
                                <w:b/>
                                <w:color w:val="800000"/>
                              </w:rPr>
                              <w:br/>
                              <w:t>+</w:t>
                            </w:r>
                            <w:r w:rsidRPr="00093769">
                              <w:rPr>
                                <w:b/>
                                <w:color w:val="800000"/>
                              </w:rPr>
                              <w:br/>
                              <w:t>100 people</w:t>
                            </w:r>
                            <w:r w:rsidRPr="00093769">
                              <w:rPr>
                                <w:b/>
                                <w:color w:val="800000"/>
                              </w:rPr>
                              <w:br/>
                              <w:t>+</w:t>
                            </w:r>
                          </w:p>
                          <w:p w:rsidR="006639CD" w:rsidRPr="00093769" w:rsidRDefault="006639CD" w:rsidP="00093769">
                            <w:pPr>
                              <w:shd w:val="clear" w:color="auto" w:fill="A6A6A6"/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093769">
                              <w:rPr>
                                <w:b/>
                                <w:color w:val="800000"/>
                              </w:rPr>
                              <w:t>One week</w:t>
                            </w:r>
                          </w:p>
                          <w:p w:rsidR="006639CD" w:rsidRPr="00093769" w:rsidRDefault="006639CD" w:rsidP="00093769">
                            <w:pPr>
                              <w:shd w:val="clear" w:color="auto" w:fill="A6A6A6"/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093769">
                              <w:rPr>
                                <w:b/>
                                <w:color w:val="800000"/>
                              </w:rPr>
                              <w:t>=</w:t>
                            </w:r>
                          </w:p>
                          <w:p w:rsidR="006639CD" w:rsidRDefault="006639CD" w:rsidP="00093769">
                            <w:pPr>
                              <w:jc w:val="center"/>
                            </w:pPr>
                            <w:proofErr w:type="gramStart"/>
                            <w:r>
                              <w:t>smelt</w:t>
                            </w:r>
                            <w:proofErr w:type="gramEnd"/>
                            <w:r>
                              <w:t xml:space="preserve"> 1 </w:t>
                            </w:r>
                            <w:proofErr w:type="spellStart"/>
                            <w:r>
                              <w:t>tonne</w:t>
                            </w:r>
                            <w:proofErr w:type="spellEnd"/>
                            <w:r>
                              <w:t xml:space="preserve"> of Copper ore to produce =</w:t>
                            </w:r>
                            <w:r>
                              <w:br/>
                            </w:r>
                            <w:r w:rsidRPr="00093769">
                              <w:rPr>
                                <w:b/>
                                <w:color w:val="000090"/>
                              </w:rPr>
                              <w:t>2 kg of Copper</w:t>
                            </w:r>
                            <w:r>
                              <w:rPr>
                                <w:b/>
                                <w:color w:val="000090"/>
                              </w:rPr>
                              <w:t xml:space="preserve"> (2,000 grams)</w:t>
                            </w:r>
                          </w:p>
                          <w:p w:rsidR="006639CD" w:rsidRDefault="006639CD" w:rsidP="00093769">
                            <w:pPr>
                              <w:jc w:val="center"/>
                            </w:pPr>
                          </w:p>
                          <w:p w:rsidR="006639CD" w:rsidRDefault="006639CD"/>
                          <w:p w:rsidR="006639CD" w:rsidRDefault="00663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11.7pt;width:324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" filled="f" strokecolor="#606">
                <v:stroke opacity="47802f"/>
                <v:textbox>
                  <w:txbxContent>
                    <w:p w:rsidR="006639CD" w:rsidRPr="00093769" w:rsidRDefault="006639CD" w:rsidP="00093769">
                      <w:pPr>
                        <w:jc w:val="center"/>
                        <w:rPr>
                          <w:b/>
                        </w:rPr>
                      </w:pPr>
                      <w:r w:rsidRPr="00093769">
                        <w:rPr>
                          <w:b/>
                        </w:rPr>
                        <w:t>A Precious Metal</w:t>
                      </w:r>
                      <w:r>
                        <w:rPr>
                          <w:b/>
                        </w:rPr>
                        <w:t>: Only for the Powerful and Wealthy</w:t>
                      </w:r>
                    </w:p>
                    <w:p w:rsidR="006639CD" w:rsidRDefault="006639CD" w:rsidP="00093769">
                      <w:pPr>
                        <w:jc w:val="center"/>
                      </w:pPr>
                    </w:p>
                    <w:p w:rsidR="006639CD" w:rsidRPr="00093769" w:rsidRDefault="006639CD" w:rsidP="00093769">
                      <w:pPr>
                        <w:shd w:val="clear" w:color="auto" w:fill="A6A6A6"/>
                        <w:jc w:val="center"/>
                        <w:rPr>
                          <w:b/>
                          <w:color w:val="800000"/>
                        </w:rPr>
                      </w:pPr>
                      <w:r w:rsidRPr="00093769">
                        <w:rPr>
                          <w:b/>
                          <w:color w:val="800000"/>
                        </w:rPr>
                        <w:t xml:space="preserve">2,500 </w:t>
                      </w:r>
                      <w:proofErr w:type="spellStart"/>
                      <w:r w:rsidRPr="00093769">
                        <w:rPr>
                          <w:b/>
                          <w:color w:val="800000"/>
                        </w:rPr>
                        <w:t>tonnes</w:t>
                      </w:r>
                      <w:proofErr w:type="spellEnd"/>
                      <w:r w:rsidRPr="00093769">
                        <w:rPr>
                          <w:b/>
                          <w:color w:val="800000"/>
                        </w:rPr>
                        <w:t xml:space="preserve"> of timber </w:t>
                      </w:r>
                      <w:r w:rsidRPr="00093769">
                        <w:rPr>
                          <w:b/>
                          <w:color w:val="800000"/>
                        </w:rPr>
                        <w:br/>
                        <w:t>+</w:t>
                      </w:r>
                      <w:r w:rsidRPr="00093769">
                        <w:rPr>
                          <w:b/>
                          <w:color w:val="800000"/>
                        </w:rPr>
                        <w:br/>
                        <w:t>100 people</w:t>
                      </w:r>
                      <w:r w:rsidRPr="00093769">
                        <w:rPr>
                          <w:b/>
                          <w:color w:val="800000"/>
                        </w:rPr>
                        <w:br/>
                        <w:t>+</w:t>
                      </w:r>
                    </w:p>
                    <w:p w:rsidR="006639CD" w:rsidRPr="00093769" w:rsidRDefault="006639CD" w:rsidP="00093769">
                      <w:pPr>
                        <w:shd w:val="clear" w:color="auto" w:fill="A6A6A6"/>
                        <w:jc w:val="center"/>
                        <w:rPr>
                          <w:b/>
                          <w:color w:val="800000"/>
                        </w:rPr>
                      </w:pPr>
                      <w:r w:rsidRPr="00093769">
                        <w:rPr>
                          <w:b/>
                          <w:color w:val="800000"/>
                        </w:rPr>
                        <w:t>One week</w:t>
                      </w:r>
                    </w:p>
                    <w:p w:rsidR="006639CD" w:rsidRPr="00093769" w:rsidRDefault="006639CD" w:rsidP="00093769">
                      <w:pPr>
                        <w:shd w:val="clear" w:color="auto" w:fill="A6A6A6"/>
                        <w:jc w:val="center"/>
                        <w:rPr>
                          <w:b/>
                          <w:color w:val="800000"/>
                        </w:rPr>
                      </w:pPr>
                      <w:r w:rsidRPr="00093769">
                        <w:rPr>
                          <w:b/>
                          <w:color w:val="800000"/>
                        </w:rPr>
                        <w:t>=</w:t>
                      </w:r>
                    </w:p>
                    <w:p w:rsidR="006639CD" w:rsidRDefault="006639CD" w:rsidP="00093769">
                      <w:pPr>
                        <w:jc w:val="center"/>
                      </w:pPr>
                      <w:proofErr w:type="gramStart"/>
                      <w:r>
                        <w:t>smelt</w:t>
                      </w:r>
                      <w:proofErr w:type="gramEnd"/>
                      <w:r>
                        <w:t xml:space="preserve"> 1 </w:t>
                      </w:r>
                      <w:proofErr w:type="spellStart"/>
                      <w:r>
                        <w:t>tonne</w:t>
                      </w:r>
                      <w:proofErr w:type="spellEnd"/>
                      <w:r>
                        <w:t xml:space="preserve"> of Copper ore to produce =</w:t>
                      </w:r>
                      <w:r>
                        <w:br/>
                      </w:r>
                      <w:r w:rsidRPr="00093769">
                        <w:rPr>
                          <w:b/>
                          <w:color w:val="000090"/>
                        </w:rPr>
                        <w:t>2 kg of Copper</w:t>
                      </w:r>
                      <w:r>
                        <w:rPr>
                          <w:b/>
                          <w:color w:val="000090"/>
                        </w:rPr>
                        <w:t xml:space="preserve"> (2,000 grams)</w:t>
                      </w:r>
                    </w:p>
                    <w:p w:rsidR="006639CD" w:rsidRDefault="006639CD" w:rsidP="00093769">
                      <w:pPr>
                        <w:jc w:val="center"/>
                      </w:pPr>
                    </w:p>
                    <w:p w:rsidR="006639CD" w:rsidRDefault="006639CD"/>
                    <w:p w:rsidR="006639CD" w:rsidRDefault="006639CD"/>
                  </w:txbxContent>
                </v:textbox>
                <w10:wrap type="square"/>
              </v:shape>
            </w:pict>
          </mc:Fallback>
        </mc:AlternateContent>
      </w:r>
    </w:p>
    <w:p w:rsidR="00093769" w:rsidRDefault="00093769" w:rsidP="00AE6FB6">
      <w:r w:rsidRPr="00093769">
        <w:drawing>
          <wp:inline distT="0" distB="0" distL="0" distR="0" wp14:anchorId="7F5D5069" wp14:editId="39E2C90D">
            <wp:extent cx="1562735" cy="2057400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000228-Early_humans_smelting_bronze-SP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862" cy="205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4E5" w:rsidRDefault="00DF54E5" w:rsidP="00AE6FB6"/>
    <w:p w:rsidR="00DF54E5" w:rsidRDefault="00DF54E5" w:rsidP="00AE6FB6"/>
    <w:p w:rsidR="00DF54E5" w:rsidRDefault="00DE3CA3" w:rsidP="00AE6FB6">
      <w:r>
        <w:rPr>
          <w:noProof/>
        </w:rPr>
        <w:drawing>
          <wp:inline distT="0" distB="0" distL="0" distR="0">
            <wp:extent cx="2743200" cy="1980565"/>
            <wp:effectExtent l="0" t="0" r="0" b="635"/>
            <wp:docPr id="4" name="Picture 4" descr="Macintosh HD:Users:mariacgalvan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cgalvan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21" cy="198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4600" cy="1917700"/>
            <wp:effectExtent l="0" t="0" r="0" b="12700"/>
            <wp:docPr id="5" name="Picture 5" descr="Macintosh HD:Users:mariacgalva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acgalva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E5" w:rsidRDefault="00DF54E5" w:rsidP="00AE6FB6"/>
    <w:p w:rsidR="00DF54E5" w:rsidRDefault="00DF54E5" w:rsidP="00AE6FB6"/>
    <w:p w:rsidR="00DF54E5" w:rsidRDefault="00DF54E5" w:rsidP="00AE6FB6"/>
    <w:p w:rsidR="00DF54E5" w:rsidRDefault="00DF54E5" w:rsidP="00AE6FB6"/>
    <w:p w:rsidR="00DF54E5" w:rsidRDefault="00DF54E5" w:rsidP="00AE6FB6"/>
    <w:p w:rsidR="00DF54E5" w:rsidRDefault="00DF54E5" w:rsidP="00AE6FB6"/>
    <w:p w:rsidR="00093769" w:rsidRDefault="00093769" w:rsidP="00DF54E5">
      <w:pPr>
        <w:jc w:val="center"/>
        <w:rPr>
          <w:b/>
        </w:rPr>
      </w:pPr>
      <w:r>
        <w:t xml:space="preserve">Cooking: </w:t>
      </w:r>
      <w:r w:rsidR="00DF54E5">
        <w:br/>
      </w:r>
      <w:r w:rsidRPr="00093769">
        <w:rPr>
          <w:b/>
        </w:rPr>
        <w:t xml:space="preserve">The </w:t>
      </w:r>
      <w:proofErr w:type="spellStart"/>
      <w:r w:rsidRPr="00093769">
        <w:rPr>
          <w:b/>
        </w:rPr>
        <w:t>Fulacht</w:t>
      </w:r>
      <w:proofErr w:type="spellEnd"/>
      <w:r w:rsidRPr="00093769">
        <w:rPr>
          <w:b/>
        </w:rPr>
        <w:t xml:space="preserve"> </w:t>
      </w:r>
      <w:proofErr w:type="spellStart"/>
      <w:r w:rsidRPr="00093769">
        <w:rPr>
          <w:b/>
        </w:rPr>
        <w:t>Fiadh</w:t>
      </w:r>
      <w:proofErr w:type="spellEnd"/>
      <w:r w:rsidR="00DF54E5">
        <w:rPr>
          <w:b/>
        </w:rPr>
        <w:br/>
      </w:r>
    </w:p>
    <w:p w:rsidR="00093769" w:rsidRDefault="00DF54E5" w:rsidP="00DF54E5">
      <w:r>
        <w:t xml:space="preserve">             </w:t>
      </w:r>
      <w:r>
        <w:rPr>
          <w:noProof/>
        </w:rPr>
        <w:drawing>
          <wp:inline distT="0" distB="0" distL="0" distR="0" wp14:anchorId="71C3FA04" wp14:editId="065B5A5A">
            <wp:extent cx="4189206" cy="2895600"/>
            <wp:effectExtent l="25400" t="25400" r="27305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si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81" cy="2895998"/>
                    </a:xfrm>
                    <a:prstGeom prst="rect">
                      <a:avLst/>
                    </a:prstGeom>
                    <a:ln>
                      <a:solidFill>
                        <a:srgbClr val="000090">
                          <a:alpha val="61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093769" w:rsidRDefault="00093769" w:rsidP="00AE6FB6"/>
    <w:p w:rsidR="00093769" w:rsidRDefault="00093769" w:rsidP="00AE6FB6"/>
    <w:p w:rsidR="00093769" w:rsidRDefault="00DF54E5" w:rsidP="00DF54E5">
      <w:pPr>
        <w:pStyle w:val="ListParagraph"/>
        <w:numPr>
          <w:ilvl w:val="0"/>
          <w:numId w:val="1"/>
        </w:numPr>
      </w:pPr>
      <w:r>
        <w:t xml:space="preserve">A rectangular hole was dug in the ground </w:t>
      </w:r>
    </w:p>
    <w:p w:rsidR="00DF54E5" w:rsidRDefault="00DF54E5" w:rsidP="00DF54E5">
      <w:pPr>
        <w:pStyle w:val="ListParagraph"/>
        <w:numPr>
          <w:ilvl w:val="0"/>
          <w:numId w:val="1"/>
        </w:numPr>
      </w:pPr>
      <w:r>
        <w:t>The hole was lined with stones and pieces of wood</w:t>
      </w:r>
    </w:p>
    <w:p w:rsidR="00DF54E5" w:rsidRDefault="00DF54E5" w:rsidP="00DF54E5">
      <w:pPr>
        <w:pStyle w:val="ListParagraph"/>
        <w:numPr>
          <w:ilvl w:val="0"/>
          <w:numId w:val="1"/>
        </w:numPr>
      </w:pPr>
      <w:r>
        <w:t>After pouring water into this hole, stones heated over a fire were then placed in the water to bring it to the boil</w:t>
      </w:r>
    </w:p>
    <w:p w:rsidR="00DF54E5" w:rsidRDefault="00DF54E5" w:rsidP="00DF54E5">
      <w:pPr>
        <w:pStyle w:val="ListParagraph"/>
        <w:numPr>
          <w:ilvl w:val="0"/>
          <w:numId w:val="1"/>
        </w:numPr>
      </w:pPr>
      <w:r>
        <w:t>Meat was then covered in straw and placed in the boiling water</w:t>
      </w:r>
    </w:p>
    <w:p w:rsidR="00DF54E5" w:rsidRDefault="00DF54E5" w:rsidP="00DF54E5">
      <w:pPr>
        <w:pStyle w:val="ListParagraph"/>
        <w:numPr>
          <w:ilvl w:val="0"/>
          <w:numId w:val="1"/>
        </w:numPr>
      </w:pPr>
      <w:r>
        <w:t>Wooden sticks were used to hold the hot stones</w:t>
      </w:r>
    </w:p>
    <w:p w:rsidR="00093769" w:rsidRDefault="00093769" w:rsidP="00AE6FB6"/>
    <w:p w:rsidR="00DE3CA3" w:rsidRDefault="00DE3CA3" w:rsidP="00AE6FB6"/>
    <w:p w:rsidR="00DE3CA3" w:rsidRPr="00DE3CA3" w:rsidRDefault="00DE3CA3" w:rsidP="00AE6FB6">
      <w:pPr>
        <w:rPr>
          <w:b/>
          <w:u w:val="single"/>
        </w:rPr>
      </w:pPr>
      <w:r w:rsidRPr="00DE3CA3">
        <w:rPr>
          <w:b/>
          <w:u w:val="single"/>
        </w:rPr>
        <w:t>Tools made from Bronze:</w:t>
      </w:r>
    </w:p>
    <w:p w:rsidR="00DE3CA3" w:rsidRDefault="00DE3CA3" w:rsidP="00AE6FB6">
      <w:r>
        <w:br/>
        <w:t>1) Sickles were used for cutting grass, wheat &amp; barley</w:t>
      </w:r>
    </w:p>
    <w:p w:rsidR="00DE3CA3" w:rsidRDefault="00DE3CA3" w:rsidP="00AE6FB6">
      <w:r>
        <w:t>2) Swords were first made during the Bronze Age</w:t>
      </w:r>
    </w:p>
    <w:p w:rsidR="00DE3CA3" w:rsidRDefault="00DE3CA3" w:rsidP="00AE6FB6">
      <w:r>
        <w:t>3) Metal axes for cutting down trees</w:t>
      </w:r>
    </w:p>
    <w:p w:rsidR="00DE3CA3" w:rsidRDefault="00DE3CA3" w:rsidP="00AE6FB6"/>
    <w:p w:rsidR="00DE3CA3" w:rsidRPr="00DE3CA3" w:rsidRDefault="00DE3CA3" w:rsidP="00AE6FB6">
      <w:pPr>
        <w:rPr>
          <w:b/>
          <w:u w:val="single"/>
        </w:rPr>
      </w:pPr>
      <w:r w:rsidRPr="00DE3CA3">
        <w:rPr>
          <w:b/>
          <w:u w:val="single"/>
        </w:rPr>
        <w:t>Housing:</w:t>
      </w:r>
    </w:p>
    <w:p w:rsidR="00DE3CA3" w:rsidRDefault="00DE3CA3" w:rsidP="00AE6F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168275</wp:posOffset>
                </wp:positionV>
                <wp:extent cx="2971800" cy="1714500"/>
                <wp:effectExtent l="0" t="0" r="254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66">
                              <a:alpha val="63000"/>
                            </a:srgb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9CD" w:rsidRDefault="006639CD">
                            <w:r>
                              <w:t>Same as Neolithic houses except:</w:t>
                            </w:r>
                          </w:p>
                          <w:p w:rsidR="006639CD" w:rsidRDefault="006639CD"/>
                          <w:p w:rsidR="006639CD" w:rsidRDefault="006639CD" w:rsidP="00DE3C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They began to </w:t>
                            </w:r>
                            <w:r w:rsidRPr="00DE3CA3">
                              <w:rPr>
                                <w:b/>
                              </w:rPr>
                              <w:t>build walls around their houses</w:t>
                            </w:r>
                            <w:r>
                              <w:t xml:space="preserve"> to protect them from wild animals or even other people.</w:t>
                            </w:r>
                          </w:p>
                          <w:p w:rsidR="006639CD" w:rsidRDefault="006639CD" w:rsidP="00DE3C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They may also have done this to keep their domesticated animals 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207pt;margin-top:13.25pt;width:234pt;height:1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" filled="f" strokecolor="#606">
                <v:stroke opacity="41377f"/>
                <v:textbox>
                  <w:txbxContent>
                    <w:p w:rsidR="006639CD" w:rsidRDefault="006639CD">
                      <w:r>
                        <w:t>Same as Neolithic houses except:</w:t>
                      </w:r>
                    </w:p>
                    <w:p w:rsidR="006639CD" w:rsidRDefault="006639CD"/>
                    <w:p w:rsidR="006639CD" w:rsidRDefault="006639CD" w:rsidP="00DE3C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They began to </w:t>
                      </w:r>
                      <w:r w:rsidRPr="00DE3CA3">
                        <w:rPr>
                          <w:b/>
                        </w:rPr>
                        <w:t>build walls around their houses</w:t>
                      </w:r>
                      <w:r>
                        <w:t xml:space="preserve"> to protect them from wild animals or even other people.</w:t>
                      </w:r>
                    </w:p>
                    <w:p w:rsidR="006639CD" w:rsidRDefault="006639CD" w:rsidP="00DE3C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They may also have done this to keep their domesticated animals in.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3CA3" w:rsidRDefault="00DE3CA3" w:rsidP="00AE6FB6">
      <w:r>
        <w:rPr>
          <w:noProof/>
        </w:rPr>
        <w:drawing>
          <wp:inline distT="0" distB="0" distL="0" distR="0">
            <wp:extent cx="2514600" cy="1714485"/>
            <wp:effectExtent l="25400" t="25400" r="25400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lyhanna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08" cy="1714695"/>
                    </a:xfrm>
                    <a:prstGeom prst="rect">
                      <a:avLst/>
                    </a:prstGeom>
                    <a:ln>
                      <a:solidFill>
                        <a:srgbClr val="000090">
                          <a:alpha val="6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bookmarkEnd w:id="0"/>
    </w:p>
    <w:p w:rsidR="00DE3CA3" w:rsidRDefault="00DE3CA3" w:rsidP="00AE6FB6"/>
    <w:p w:rsidR="00DE3CA3" w:rsidRPr="00960A6C" w:rsidRDefault="00DE3CA3" w:rsidP="00960A6C">
      <w:pPr>
        <w:jc w:val="center"/>
        <w:rPr>
          <w:b/>
          <w:color w:val="000090"/>
          <w:sz w:val="28"/>
          <w:szCs w:val="28"/>
        </w:rPr>
      </w:pPr>
      <w:r w:rsidRPr="00960A6C">
        <w:rPr>
          <w:b/>
          <w:color w:val="000090"/>
          <w:sz w:val="28"/>
          <w:szCs w:val="28"/>
        </w:rPr>
        <w:t>Burial Customs:</w:t>
      </w:r>
    </w:p>
    <w:p w:rsidR="00DE3CA3" w:rsidRDefault="00DE3CA3" w:rsidP="00AE6FB6"/>
    <w:p w:rsidR="00DE3CA3" w:rsidRPr="00DE3CA3" w:rsidRDefault="006639CD" w:rsidP="00AE6FB6">
      <w:pPr>
        <w:rPr>
          <w:b/>
          <w:color w:val="660066"/>
          <w:sz w:val="28"/>
          <w:szCs w:val="28"/>
        </w:rPr>
      </w:pPr>
      <w:r>
        <w:rPr>
          <w:b/>
          <w:noProof/>
          <w:color w:val="66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200025</wp:posOffset>
                </wp:positionV>
                <wp:extent cx="2971800" cy="1828800"/>
                <wp:effectExtent l="0" t="0" r="254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66">
                              <a:alpha val="40000"/>
                            </a:srgb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9CD" w:rsidRDefault="006639CD" w:rsidP="00663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Vertical stones supporting a large flat stone at an angle</w:t>
                            </w:r>
                            <w:r>
                              <w:br/>
                            </w:r>
                          </w:p>
                          <w:p w:rsidR="006639CD" w:rsidRDefault="006639CD" w:rsidP="00663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Looked like an angular wedge from the side</w:t>
                            </w:r>
                            <w:r>
                              <w:br/>
                            </w:r>
                          </w:p>
                          <w:p w:rsidR="006639CD" w:rsidRDefault="006639CD" w:rsidP="00663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Body or cremated remains buried underneath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margin-left:225pt;margin-top:15.75pt;width:234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" filled="f" strokecolor="#606">
                <v:stroke opacity="26214f"/>
                <v:textbox>
                  <w:txbxContent>
                    <w:p w:rsidR="006639CD" w:rsidRDefault="006639CD" w:rsidP="006639C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Vertical stones supporting a large flat stone at an angle</w:t>
                      </w:r>
                      <w:r>
                        <w:br/>
                      </w:r>
                    </w:p>
                    <w:p w:rsidR="006639CD" w:rsidRDefault="006639CD" w:rsidP="006639C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Looked like an angular wedge from the side</w:t>
                      </w:r>
                      <w:r>
                        <w:br/>
                      </w:r>
                    </w:p>
                    <w:p w:rsidR="006639CD" w:rsidRDefault="006639CD" w:rsidP="006639C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Body or cremated remains buried underneath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CA3" w:rsidRPr="00DE3CA3">
        <w:rPr>
          <w:b/>
          <w:color w:val="660066"/>
          <w:sz w:val="28"/>
          <w:szCs w:val="28"/>
        </w:rPr>
        <w:t>Wedge Tombs</w:t>
      </w:r>
      <w:r>
        <w:rPr>
          <w:b/>
          <w:color w:val="660066"/>
          <w:sz w:val="28"/>
          <w:szCs w:val="28"/>
        </w:rPr>
        <w:t>:</w:t>
      </w:r>
    </w:p>
    <w:p w:rsidR="00DE3CA3" w:rsidRDefault="006639CD" w:rsidP="00AE6FB6">
      <w:r>
        <w:rPr>
          <w:noProof/>
        </w:rPr>
        <w:drawing>
          <wp:inline distT="0" distB="0" distL="0" distR="0">
            <wp:extent cx="2735454" cy="1816100"/>
            <wp:effectExtent l="0" t="0" r="8255" b="0"/>
            <wp:docPr id="9" name="Picture 9" descr="Macintosh HD:Users:mariacgalvan:Desktop:gleninsh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iacgalvan:Desktop:gleninshee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54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A3" w:rsidRDefault="00DE3CA3" w:rsidP="00AE6FB6"/>
    <w:p w:rsidR="00DE3CA3" w:rsidRDefault="00DE3CA3" w:rsidP="00AE6FB6"/>
    <w:p w:rsidR="00DE3CA3" w:rsidRPr="00DE3CA3" w:rsidRDefault="00DE3CA3" w:rsidP="00AE6FB6">
      <w:pPr>
        <w:rPr>
          <w:b/>
          <w:color w:val="660066"/>
          <w:sz w:val="28"/>
          <w:szCs w:val="28"/>
        </w:rPr>
      </w:pPr>
      <w:r w:rsidRPr="00DE3CA3">
        <w:rPr>
          <w:b/>
          <w:color w:val="660066"/>
          <w:sz w:val="28"/>
          <w:szCs w:val="28"/>
        </w:rPr>
        <w:t>Cist Graves:</w:t>
      </w:r>
    </w:p>
    <w:p w:rsidR="00DE3CA3" w:rsidRDefault="006639CD" w:rsidP="00AE6FB6">
      <w:pPr>
        <w:rPr>
          <w:b/>
          <w:color w:val="660066"/>
          <w:sz w:val="28"/>
          <w:szCs w:val="28"/>
        </w:rPr>
      </w:pPr>
      <w:r>
        <w:rPr>
          <w:b/>
          <w:noProof/>
          <w:color w:val="66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3FA50" wp14:editId="07D670A2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971800" cy="1943100"/>
                <wp:effectExtent l="0" t="0" r="254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66">
                              <a:alpha val="36000"/>
                            </a:srgb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9CD" w:rsidRDefault="006639CD" w:rsidP="006639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A grave in the ground surrounded by long, flat stones. </w:t>
                            </w:r>
                            <w:r>
                              <w:br/>
                            </w:r>
                          </w:p>
                          <w:p w:rsidR="006639CD" w:rsidRDefault="006639CD" w:rsidP="006639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Body was placed inside the grave, usually in a crouched position. Also, ornaments and utensils found in the grave. </w:t>
                            </w:r>
                            <w:r>
                              <w:br/>
                            </w:r>
                          </w:p>
                          <w:p w:rsidR="006639CD" w:rsidRDefault="006639CD" w:rsidP="006639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 large flat stone was then placed on top of the grave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25pt;margin-top:.75pt;width:234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" filled="f" strokecolor="#606">
                <v:stroke opacity="23644f"/>
                <v:textbox>
                  <w:txbxContent>
                    <w:p w:rsidR="006639CD" w:rsidRDefault="006639CD" w:rsidP="006639CD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A grave in the ground surrounded by long, flat stones. </w:t>
                      </w:r>
                      <w:r>
                        <w:br/>
                      </w:r>
                    </w:p>
                    <w:p w:rsidR="006639CD" w:rsidRDefault="006639CD" w:rsidP="006639CD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Body was placed inside the grave, usually in a crouched position. Also, ornaments and utensils found in the grave. </w:t>
                      </w:r>
                      <w:r>
                        <w:br/>
                      </w:r>
                    </w:p>
                    <w:p w:rsidR="006639CD" w:rsidRDefault="006639CD" w:rsidP="006639CD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 large flat stone was then placed on top of the grave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660066"/>
          <w:sz w:val="28"/>
          <w:szCs w:val="28"/>
        </w:rPr>
        <w:drawing>
          <wp:inline distT="0" distB="0" distL="0" distR="0" wp14:anchorId="3958A2AB" wp14:editId="1865517D">
            <wp:extent cx="2743200" cy="1955465"/>
            <wp:effectExtent l="0" t="0" r="0" b="635"/>
            <wp:docPr id="8" name="Picture 8" descr="Macintosh HD:Users:mariacgalvan:Desktop:Unknown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acgalvan:Desktop:Unknown-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67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A3" w:rsidRPr="00DE3CA3" w:rsidRDefault="00DE3CA3" w:rsidP="00AE6FB6">
      <w:pPr>
        <w:rPr>
          <w:b/>
          <w:color w:val="660066"/>
          <w:sz w:val="28"/>
          <w:szCs w:val="28"/>
        </w:rPr>
      </w:pPr>
    </w:p>
    <w:p w:rsidR="00DE3CA3" w:rsidRPr="00DE3CA3" w:rsidRDefault="00DE3CA3" w:rsidP="00AE6FB6">
      <w:pPr>
        <w:rPr>
          <w:b/>
          <w:color w:val="660066"/>
          <w:sz w:val="28"/>
          <w:szCs w:val="28"/>
        </w:rPr>
      </w:pPr>
    </w:p>
    <w:p w:rsidR="00DE3CA3" w:rsidRPr="00DE3CA3" w:rsidRDefault="006639CD" w:rsidP="00AE6FB6">
      <w:pPr>
        <w:rPr>
          <w:b/>
          <w:color w:val="660066"/>
          <w:sz w:val="28"/>
          <w:szCs w:val="28"/>
        </w:rPr>
      </w:pPr>
      <w:r>
        <w:rPr>
          <w:b/>
          <w:noProof/>
          <w:color w:val="66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FB4A1" wp14:editId="61215615">
                <wp:simplePos x="0" y="0"/>
                <wp:positionH relativeFrom="column">
                  <wp:posOffset>2857500</wp:posOffset>
                </wp:positionH>
                <wp:positionV relativeFrom="paragraph">
                  <wp:posOffset>266065</wp:posOffset>
                </wp:positionV>
                <wp:extent cx="2971800" cy="1943100"/>
                <wp:effectExtent l="0" t="0" r="25400" b="381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66">
                              <a:alpha val="42000"/>
                            </a:srgb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9CD" w:rsidRDefault="006639CD" w:rsidP="006639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Some cist graves found underneath</w:t>
                            </w:r>
                            <w:r w:rsidR="00960A6C">
                              <w:t xml:space="preserve"> single, large standing stones</w:t>
                            </w:r>
                          </w:p>
                          <w:p w:rsidR="00960A6C" w:rsidRDefault="00960A6C" w:rsidP="00960A6C">
                            <w:pPr>
                              <w:pStyle w:val="ListParagraph"/>
                            </w:pPr>
                          </w:p>
                          <w:p w:rsidR="006639CD" w:rsidRDefault="006639CD" w:rsidP="006639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These large, single standing stones are called monoliths</w:t>
                            </w:r>
                          </w:p>
                          <w:p w:rsidR="00960A6C" w:rsidRDefault="00960A6C" w:rsidP="00960A6C"/>
                          <w:p w:rsidR="006639CD" w:rsidRDefault="00960A6C" w:rsidP="006639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Usually aligned in some significant way with the sun, moon or stars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25pt;margin-top:20.95pt;width:234pt;height:15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" filled="f" strokecolor="#606">
                <v:stroke opacity="27499f"/>
                <v:textbox>
                  <w:txbxContent>
                    <w:p w:rsidR="006639CD" w:rsidRDefault="006639CD" w:rsidP="006639C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Some cist graves found underneath</w:t>
                      </w:r>
                      <w:r w:rsidR="00960A6C">
                        <w:t xml:space="preserve"> single, large standing stones</w:t>
                      </w:r>
                    </w:p>
                    <w:p w:rsidR="00960A6C" w:rsidRDefault="00960A6C" w:rsidP="00960A6C">
                      <w:pPr>
                        <w:pStyle w:val="ListParagraph"/>
                      </w:pPr>
                    </w:p>
                    <w:p w:rsidR="006639CD" w:rsidRDefault="006639CD" w:rsidP="006639C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These large, single standing stones are called monoliths</w:t>
                      </w:r>
                    </w:p>
                    <w:p w:rsidR="00960A6C" w:rsidRDefault="00960A6C" w:rsidP="00960A6C"/>
                    <w:p w:rsidR="006639CD" w:rsidRDefault="00960A6C" w:rsidP="006639C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Usually aligned in some significant way with the sun, moon or stars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CA3" w:rsidRPr="00DE3CA3">
        <w:rPr>
          <w:b/>
          <w:color w:val="660066"/>
          <w:sz w:val="28"/>
          <w:szCs w:val="28"/>
        </w:rPr>
        <w:t xml:space="preserve">Standing Stones: </w:t>
      </w:r>
      <w:r>
        <w:rPr>
          <w:b/>
          <w:color w:val="660066"/>
          <w:sz w:val="28"/>
          <w:szCs w:val="28"/>
        </w:rPr>
        <w:br/>
      </w:r>
      <w:r>
        <w:rPr>
          <w:b/>
          <w:noProof/>
          <w:color w:val="660066"/>
          <w:sz w:val="28"/>
          <w:szCs w:val="28"/>
        </w:rPr>
        <w:drawing>
          <wp:inline distT="0" distB="0" distL="0" distR="0" wp14:anchorId="3B059402" wp14:editId="600BD463">
            <wp:extent cx="2743200" cy="2013995"/>
            <wp:effectExtent l="0" t="0" r="0" b="0"/>
            <wp:docPr id="10" name="Picture 10" descr="Macintosh HD:Users:mariacgalvan:Desktop:Unknown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iacgalvan:Desktop:Unknown-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A3" w:rsidRDefault="00DE3CA3" w:rsidP="00AE6FB6"/>
    <w:p w:rsidR="00DE3CA3" w:rsidRDefault="00DE3CA3" w:rsidP="00AE6FB6"/>
    <w:p w:rsidR="00DE3CA3" w:rsidRDefault="00DE3CA3" w:rsidP="00AE6FB6"/>
    <w:p w:rsidR="00093769" w:rsidRDefault="00093769" w:rsidP="00AE6FB6"/>
    <w:p w:rsidR="00093769" w:rsidRDefault="00093769" w:rsidP="00AE6FB6"/>
    <w:p w:rsidR="00093769" w:rsidRDefault="00093769" w:rsidP="00AE6FB6"/>
    <w:p w:rsidR="00093769" w:rsidRDefault="00093769" w:rsidP="00AE6FB6"/>
    <w:p w:rsidR="00093769" w:rsidRDefault="00093769" w:rsidP="00AE6FB6"/>
    <w:p w:rsidR="00093769" w:rsidRDefault="00093769" w:rsidP="00AE6FB6"/>
    <w:p w:rsidR="00093769" w:rsidRDefault="00093769" w:rsidP="00AE6FB6"/>
    <w:p w:rsidR="00093769" w:rsidRDefault="00093769" w:rsidP="00AE6FB6"/>
    <w:p w:rsidR="00093769" w:rsidRDefault="00093769" w:rsidP="00AE6FB6"/>
    <w:p w:rsidR="00AE6FB6" w:rsidRDefault="00AE6FB6" w:rsidP="00AE6FB6"/>
    <w:p w:rsidR="00AE6FB6" w:rsidRDefault="00AE6FB6" w:rsidP="00AE6FB6"/>
    <w:sectPr w:rsidR="00AE6FB6" w:rsidSect="00AE6FB6">
      <w:headerReference w:type="even" r:id="rId17"/>
      <w:headerReference w:type="default" r:id="rId1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CD" w:rsidRDefault="006639CD" w:rsidP="00AE6FB6">
      <w:r>
        <w:separator/>
      </w:r>
    </w:p>
  </w:endnote>
  <w:endnote w:type="continuationSeparator" w:id="0">
    <w:p w:rsidR="006639CD" w:rsidRDefault="006639CD" w:rsidP="00AE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CD" w:rsidRDefault="006639CD" w:rsidP="00AE6FB6">
      <w:r>
        <w:separator/>
      </w:r>
    </w:p>
  </w:footnote>
  <w:footnote w:type="continuationSeparator" w:id="0">
    <w:p w:rsidR="006639CD" w:rsidRDefault="006639CD" w:rsidP="00AE6F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23"/>
      <w:gridCol w:w="8107"/>
    </w:tblGrid>
    <w:tr w:rsidR="006639CD" w:rsidRPr="00DB639B" w:rsidTr="00AE6FB6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6639CD" w:rsidRPr="00124693" w:rsidRDefault="006639CD" w:rsidP="00AE6FB6">
          <w:pPr>
            <w:pStyle w:val="Header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960A6C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:rsidR="006639CD" w:rsidRPr="00DB639B" w:rsidRDefault="006639CD" w:rsidP="00DE3CA3">
          <w:pPr>
            <w:pStyle w:val="Header"/>
            <w:rPr>
              <w:rFonts w:ascii="Calibri" w:hAnsi="Calibri"/>
              <w:bCs/>
              <w:color w:val="000000" w:themeColor="text1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499"/>
              <w:placeholder>
                <w:docPart w:val="AD8BF70B821F7E438C2FCF5EA80D1C2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The Bronze Age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:rsidR="006639CD" w:rsidRDefault="006639C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CD" w:rsidRPr="00AE6FB6" w:rsidRDefault="006639CD" w:rsidP="00AE6FB6">
    <w:pPr>
      <w:pStyle w:val="Header"/>
      <w:jc w:val="center"/>
      <w:rPr>
        <w:b/>
        <w:color w:val="660066"/>
        <w:sz w:val="36"/>
        <w:szCs w:val="36"/>
      </w:rPr>
    </w:pPr>
    <w:r w:rsidRPr="00AE6FB6">
      <w:rPr>
        <w:b/>
        <w:color w:val="660066"/>
        <w:sz w:val="36"/>
        <w:szCs w:val="36"/>
      </w:rPr>
      <w:t>The Bronze Age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5372"/>
    <w:multiLevelType w:val="hybridMultilevel"/>
    <w:tmpl w:val="F6165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A3F86"/>
    <w:multiLevelType w:val="hybridMultilevel"/>
    <w:tmpl w:val="8B4C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B47DE"/>
    <w:multiLevelType w:val="hybridMultilevel"/>
    <w:tmpl w:val="8D28D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00162"/>
    <w:multiLevelType w:val="hybridMultilevel"/>
    <w:tmpl w:val="62D85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2253B"/>
    <w:multiLevelType w:val="hybridMultilevel"/>
    <w:tmpl w:val="6A2CA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4314F"/>
    <w:multiLevelType w:val="hybridMultilevel"/>
    <w:tmpl w:val="DC623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B6"/>
    <w:rsid w:val="00093769"/>
    <w:rsid w:val="003205FC"/>
    <w:rsid w:val="006639CD"/>
    <w:rsid w:val="00960A6C"/>
    <w:rsid w:val="00AE6FB6"/>
    <w:rsid w:val="00DE3CA3"/>
    <w:rsid w:val="00DF54E5"/>
    <w:rsid w:val="00F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E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F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FB6"/>
  </w:style>
  <w:style w:type="paragraph" w:styleId="Footer">
    <w:name w:val="footer"/>
    <w:basedOn w:val="Normal"/>
    <w:link w:val="FooterChar"/>
    <w:uiPriority w:val="99"/>
    <w:unhideWhenUsed/>
    <w:rsid w:val="00AE6F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FB6"/>
  </w:style>
  <w:style w:type="paragraph" w:styleId="BalloonText">
    <w:name w:val="Balloon Text"/>
    <w:basedOn w:val="Normal"/>
    <w:link w:val="BalloonTextChar"/>
    <w:uiPriority w:val="99"/>
    <w:semiHidden/>
    <w:unhideWhenUsed/>
    <w:rsid w:val="00AE6F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FB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F5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F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FB6"/>
  </w:style>
  <w:style w:type="paragraph" w:styleId="Footer">
    <w:name w:val="footer"/>
    <w:basedOn w:val="Normal"/>
    <w:link w:val="FooterChar"/>
    <w:uiPriority w:val="99"/>
    <w:unhideWhenUsed/>
    <w:rsid w:val="00AE6F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FB6"/>
  </w:style>
  <w:style w:type="paragraph" w:styleId="BalloonText">
    <w:name w:val="Balloon Text"/>
    <w:basedOn w:val="Normal"/>
    <w:link w:val="BalloonTextChar"/>
    <w:uiPriority w:val="99"/>
    <w:semiHidden/>
    <w:unhideWhenUsed/>
    <w:rsid w:val="00AE6F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FB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F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8BF70B821F7E438C2FCF5EA80D1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0554-37BF-6547-A271-BD84A59FE3F1}"/>
      </w:docPartPr>
      <w:docPartBody>
        <w:p w:rsidR="004A7E91" w:rsidRDefault="004A7E91" w:rsidP="004A7E91">
          <w:pPr>
            <w:pStyle w:val="AD8BF70B821F7E438C2FCF5EA80D1C2D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91"/>
    <w:rsid w:val="004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8BF70B821F7E438C2FCF5EA80D1C2D">
    <w:name w:val="AD8BF70B821F7E438C2FCF5EA80D1C2D"/>
    <w:rsid w:val="004A7E9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8BF70B821F7E438C2FCF5EA80D1C2D">
    <w:name w:val="AD8BF70B821F7E438C2FCF5EA80D1C2D"/>
    <w:rsid w:val="004A7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C02EC-6F81-7849-8E17-72C6141A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191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Bronze Age</dc:title>
  <dc:subject/>
  <dc:creator>Maria C. Galvan</dc:creator>
  <cp:keywords/>
  <dc:description/>
  <cp:lastModifiedBy>Maria C. Galvan</cp:lastModifiedBy>
  <cp:revision>1</cp:revision>
  <dcterms:created xsi:type="dcterms:W3CDTF">2013-10-13T19:18:00Z</dcterms:created>
  <dcterms:modified xsi:type="dcterms:W3CDTF">2013-10-13T20:19:00Z</dcterms:modified>
</cp:coreProperties>
</file>